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17E2" w14:textId="77777777" w:rsidR="00532D8E" w:rsidRDefault="00532D8E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</w:t>
      </w:r>
      <w:r w:rsidR="00C55253">
        <w:rPr>
          <w:rFonts w:ascii="Times New Roman" w:hAnsi="Times New Roman" w:cs="Times New Roman"/>
          <w:sz w:val="24"/>
          <w:szCs w:val="24"/>
        </w:rPr>
        <w:t>5 Elena Andreea Anghel (Stoicescu) . – Ipoteza nouă asupra efectului docetaxelului (clasa taxoide) la nivelul suprafeței oculare, la femeile cu neoplasm mamar</w:t>
      </w:r>
      <w:r>
        <w:rPr>
          <w:rFonts w:ascii="Times New Roman" w:hAnsi="Times New Roman" w:cs="Times New Roman"/>
          <w:sz w:val="24"/>
          <w:szCs w:val="24"/>
        </w:rPr>
        <w:t xml:space="preserve"> . – Conducător șt</w:t>
      </w:r>
      <w:r w:rsidR="00C55253">
        <w:rPr>
          <w:rFonts w:ascii="Times New Roman" w:hAnsi="Times New Roman" w:cs="Times New Roman"/>
          <w:sz w:val="24"/>
          <w:szCs w:val="24"/>
        </w:rPr>
        <w:t>iințific Alina Popa Cherecheanu . – 2024</w:t>
      </w:r>
      <w:r>
        <w:rPr>
          <w:rFonts w:ascii="Times New Roman" w:hAnsi="Times New Roman" w:cs="Times New Roman"/>
          <w:sz w:val="24"/>
          <w:szCs w:val="24"/>
        </w:rPr>
        <w:tab/>
      </w:r>
      <w:r w:rsidR="00C552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1.845.317</w:t>
      </w:r>
    </w:p>
    <w:p w14:paraId="0E452A3F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7128" w14:textId="77777777" w:rsidR="00C15A95" w:rsidRDefault="00C15A95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5576 Bălăceanu (Raicu), Anca-Maria . – Hemangioamele la copil – implicații medico-sociale și familiale . – Conducător științific Dana Galieta Mincă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1.845.319</w:t>
      </w:r>
    </w:p>
    <w:p w14:paraId="576BBCD5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82526" w14:textId="77777777" w:rsidR="00E33CC4" w:rsidRDefault="00E33CC4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5577 Soare (Dogaru), Daniela Simina . – Contaminarea bacteriană a conjunctivei lapacienții care urmează să fie supuși chirurgiei cataracte . – Conducător științific Liliana Mary Voinea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1.845.321</w:t>
      </w:r>
    </w:p>
    <w:p w14:paraId="13F6009E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270C2" w14:textId="77777777" w:rsidR="00C5452C" w:rsidRDefault="00C5452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5578 Gheorghiță, Daniela . – Cercetări privind dezvoltarea de noi pansamente și aplicații hemostatice folosind materiale avansate și uleiuri esențiale ca substanțe active antioxidante și antimicrobiene . – Conducător științific Iulian Vasile Antoniac, Horațiu Moldovan . – 2023  1.845.322</w:t>
      </w:r>
    </w:p>
    <w:p w14:paraId="2A2CA7A2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7AD93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5591 State, Roxana Monica . – Factori predictivi ai evoluției bolilor inflamatorii intestinale . – Conducător științific Lucian Negreanu .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1.845.355</w:t>
      </w:r>
    </w:p>
    <w:p w14:paraId="233A8AF7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1DFCD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5592  Popescu (Păun), Monica  . – Alopecia areata : Comorbidități și impactul studiului genetic asupra tratamentului . – Conducător științific George Sorin Țiplică . – 2023      1.845.356</w:t>
      </w:r>
    </w:p>
    <w:p w14:paraId="35238C8C" w14:textId="77777777" w:rsidR="00694CA7" w:rsidRDefault="00694CA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39EDE" w14:textId="77777777" w:rsidR="00694CA7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5593 Dumitru, Costin . – Semnificația și utilitatea clinică a markerilor biochimici la pacienții politraumatizați cu fracturi de bazin . – Conducător științific Maria Greabu . – 2024    1.845. 358</w:t>
      </w:r>
    </w:p>
    <w:p w14:paraId="6482737A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FE70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5594 Negoiță, Ioana Alexandra . – Aportul imagisticii de înaltă performanță în detecția, caracterizarea și stabilirea conduitei terapeutice ovariene : Rolul secvenței IRM de difuzie în evaluarea răspunsului terapeutic . – Conducător științific Dimitrie Nanu . – 2024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1.845.359</w:t>
      </w:r>
    </w:p>
    <w:p w14:paraId="1DF1F6D7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75C29" w14:textId="77777777" w:rsidR="00772151" w:rsidRDefault="00772151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T.D. 5595 Moldovianu, Ana Maria . – Identificarea factorilor moleculari cu rol prognostic în leucemia limfatică cronică: Implicații în stratificarea pe grupe de risc și personalizarea terapiei . – Conducător ș</w:t>
      </w:r>
      <w:r w:rsidR="00D12666">
        <w:rPr>
          <w:rFonts w:ascii="Times New Roman" w:hAnsi="Times New Roman" w:cs="Times New Roman"/>
          <w:sz w:val="24"/>
          <w:szCs w:val="24"/>
        </w:rPr>
        <w:t>tiințific Daniel Coriu . – 2024</w:t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</w:r>
      <w:r w:rsidR="00D12666">
        <w:rPr>
          <w:rFonts w:ascii="Times New Roman" w:hAnsi="Times New Roman" w:cs="Times New Roman"/>
          <w:sz w:val="24"/>
          <w:szCs w:val="24"/>
        </w:rPr>
        <w:tab/>
        <w:t>1.845.360</w:t>
      </w:r>
    </w:p>
    <w:p w14:paraId="57B78ABA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1E8BF" w14:textId="77777777" w:rsidR="00D12666" w:rsidRDefault="00D12666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5596 Nicolescu, Alin Codruț . – Implicațiile clinico-terapeutice ale nivelului TNF-α la pacienții cu psoriazis vulgar sever și/sau artroplastie psoriazică . – Conducător științific Călin Gircăneanu . –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1.845.361</w:t>
      </w:r>
    </w:p>
    <w:p w14:paraId="5C5AC5CC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F7DB" w14:textId="77777777" w:rsidR="0084383C" w:rsidRDefault="0084383C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5597 Tudoran, Stefan . – Bioaliaje utilizate pentru obtinerea componentelor metalice în restaurările implantopurtate . – Conducător științific Ion Pătrașcu . – 2024                1.845.362</w:t>
      </w:r>
    </w:p>
    <w:p w14:paraId="6CCB50BE" w14:textId="77777777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56E1A" w14:textId="1C3887B3" w:rsidR="005838E7" w:rsidRDefault="005838E7" w:rsidP="009E0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T.D. 5598 Al-Moushaly, Rahim . – Factori de decizie chirurgicală privind managementul axilei în cancerul de sân . – Conducător științific Daniel Ion . – 2024                                      1.845.363</w:t>
      </w:r>
    </w:p>
    <w:p w14:paraId="3FBA91E1" w14:textId="737B32E3" w:rsidR="00325C63" w:rsidRDefault="00325C63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C199C" w14:textId="2CC128D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sz w:val="24"/>
          <w:szCs w:val="24"/>
        </w:rPr>
        <w:t xml:space="preserve">T.D. 5600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Iamandoiu, Andrei Valentin . - Studii de anatomie maxilo-palatin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Conducător știițific Mugurel Constantin Rusu . – 2024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1.845.367</w:t>
      </w:r>
    </w:p>
    <w:p w14:paraId="7009C379" w14:textId="419CFAC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4EA8CC" w14:textId="3E2E90F3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5601 Georgescu, Mihaela . - Pacienții cu psoriazis vulgar tratați cu agenți biologici – particularități clinice și paraclinice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Maria Magdalena Constantin . – 2024 1.845.368</w:t>
      </w:r>
    </w:p>
    <w:p w14:paraId="1B7B8B6D" w14:textId="6DA0A392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6B0031D" w14:textId="0782459F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5602 Marinescu (Mihai), Emanuela Elena . - Extracorporeal shock wave therapy efficiency on spasticity, balance, gait and functioning in patients with post-stroke spasticity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Mihai Berteanu . – 2024                                       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                    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1.845.369</w:t>
      </w:r>
    </w:p>
    <w:p w14:paraId="2FA47026" w14:textId="526F2816" w:rsidR="00325C63" w:rsidRP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D61BC5F" w14:textId="2F619DC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5603 Stancu, George . - Utilitatea pseudocolinesterazei serice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evaluarea, stadializarea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prognosticul insuficien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ei hepatice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Elena Laura Iliescu . – 2024  1.845.370</w:t>
      </w:r>
    </w:p>
    <w:p w14:paraId="72A9564B" w14:textId="656065DE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E30E1C5" w14:textId="06BB3F04" w:rsidR="00325C63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5604 Cozma, Cosmin . - Tratamentul ureteroscopic pentru litiaza pielocaliceal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cu dimensiuni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ntre 20-40 MM . - </w:t>
      </w:r>
      <w:r w:rsidRPr="00325C63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Geavlete . – 2024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</w:t>
      </w:r>
      <w:r w:rsidRPr="00325C6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1.845.371</w:t>
      </w:r>
    </w:p>
    <w:p w14:paraId="0811E94F" w14:textId="251C5BD1" w:rsidR="00325C63" w:rsidRPr="002750D2" w:rsidRDefault="00325C6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>T.D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5605 Bragaru, Marius Bogdan . - Ureteroscopia digital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flexibil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de unic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folosin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ță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 litotri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ia cu Laserul Holmium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n tratamentul endoscopic al litiazei renale . - </w:t>
      </w:r>
      <w:r w:rsidR="00FB2257"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Bogdan Florin Geavlete . – 2024                                 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</w:t>
      </w:r>
      <w:r w:rsidR="00FB2257"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1.845.372</w:t>
      </w:r>
    </w:p>
    <w:p w14:paraId="06E1CB13" w14:textId="1F384875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D407EF4" w14:textId="64D3CF04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5606 Rusescu (Mih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ilescu), Daniela . - Aspecte istorice privind evolu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ț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 pneumoftiziologiei rom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â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ne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ș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ti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Octavian Buda . – 2024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1.845.373</w:t>
      </w:r>
    </w:p>
    <w:p w14:paraId="15C51B83" w14:textId="45BD3287" w:rsidR="00FB2257" w:rsidRPr="002750D2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64838E4" w14:textId="121B2C8D" w:rsidR="00FB2257" w:rsidRDefault="00FB225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5607 Stoica, Paul Lorin . - Markeri biologici cu valoare predictiv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î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 colecistita acut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 w:rsidRPr="002750D2">
        <w:rPr>
          <w:rFonts w:ascii="Times New Roman" w:hAnsi="Times New Roman" w:cs="Times New Roman"/>
          <w:sz w:val="24"/>
          <w:szCs w:val="24"/>
        </w:rPr>
        <w:t xml:space="preserve">Conducător științific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Dragos Serban . – 2024                                                   </w:t>
      </w:r>
      <w:r w:rsid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      </w:t>
      </w:r>
      <w:r w:rsidRPr="002750D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1.845.374</w:t>
      </w:r>
    </w:p>
    <w:p w14:paraId="3788E647" w14:textId="19F70F75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618B0EE" w14:textId="319FCB1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5608 Baușic, Alexandra Irma Gabriela . – Evaluarea markerilor de diagnostic și prognostic în endometrioză . – Conducător științific Elvira Brătilă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1.845.375</w:t>
      </w:r>
    </w:p>
    <w:p w14:paraId="5A3E7B68" w14:textId="2A112704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127CF2" w14:textId="4E8908A7" w:rsidR="00676A90" w:rsidRDefault="00676A90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264A6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5609 Șeicaru, Doru Adrian . – Studiul comparativ al morfologiei peretelui aortic în funcție de cauza de deces . – Conducător științific 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Iancu Emil Pleșea . – 2024</w:t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D0C2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1.845.376</w:t>
      </w:r>
    </w:p>
    <w:p w14:paraId="3E22106B" w14:textId="3BDCA2E7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623D14" w14:textId="62DAB158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5610 Catană, Andreea . – Volumul plachetar mediu: Parametru de prognostic la pacienții cu insuficiență cardiacă . – Conducător științific Crina Julieta Sinescu . – 2024              1.845.377</w:t>
      </w:r>
    </w:p>
    <w:p w14:paraId="7AD27813" w14:textId="77555B73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A23002" w14:textId="44CC2C4E" w:rsidR="00264A68" w:rsidRDefault="00264A6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5611 Drăguș, Andi-Ciprian . – Metode de reabilitare ocluzo-articulară și neuromusculară în reabilitarea orală implanto-protetică . – Conducător științific Augustin Mihai . – 2024  1.845.378</w:t>
      </w:r>
    </w:p>
    <w:p w14:paraId="67CC753D" w14:textId="29BA9B40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6E2A3EA" w14:textId="051E507E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5612 Ștefănescu, Cosmin . - Aplicații ale tehnologiei 3D în endodonție . – Conducător științific Paula Perlea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1.845.383</w:t>
      </w:r>
    </w:p>
    <w:p w14:paraId="6CA80DAD" w14:textId="06218A7B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CA4210" w14:textId="21FFFA2F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5613 Cristea, Octaviana . – Particularități ale asistenței perinatale a prematurilor obținuți prin fertilizare in vitro . – Conducător științific Nicolae Suciu . – 2024                              1.845.384</w:t>
      </w:r>
    </w:p>
    <w:p w14:paraId="7178808E" w14:textId="36E8C2B2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44E3EB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5614 Paroșanu, Andreea Ioana . – Studiul parametrilor clinico-biologici și al markerilor histologici cu implicații prognostice în carcinomul renal metastatic sau avansat . – Conducător științific Cornelia Nițipir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1.845.385</w:t>
      </w:r>
    </w:p>
    <w:p w14:paraId="02AB62C5" w14:textId="77777777" w:rsidR="005649F8" w:rsidRDefault="005649F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8FE3BE" w14:textId="77777777" w:rsidR="000709A8" w:rsidRDefault="00E6112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5615 Grosu (Pîrlog), Cristina Florina . – Aspecte legate de răspunsul la imunoterapie la pacienții cu neoplasm pulmonar non-microcelular în stadiul metastatic . – Conducător științific Cornelia Nițipir . – 2024                                                                                            1.845.386</w:t>
      </w:r>
    </w:p>
    <w:p w14:paraId="4FEAAB82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079F277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5616 Săraru, Elena Roxana . – Ierarhizarea performanțelor diagnostice în timp real a metodelor folosite în boala de reflux gastroesofagian . – Conducător științific Carmen Fierbințeanu-Braticevici . – 2024                                                                              1.845.387</w:t>
      </w:r>
    </w:p>
    <w:p w14:paraId="178FA51D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CF923A1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5617 Soysaler, Cezara Andreea . – Impactul comorbidităților non-cardiace asupra evoluției pacienților cu insuficiență cardiacă cu fracția de ejecție a ventriculului stâng scazută comparativ cu pacienții cu insuficiență cardiacă cu fracția de ejecție a ventricului stâng pastrată . – Conducător științific Crina Julieta Sinescu . – 2024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1.845.388</w:t>
      </w:r>
    </w:p>
    <w:p w14:paraId="5E968684" w14:textId="77777777" w:rsidR="000709A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A81EAED" w14:textId="20710FBC" w:rsidR="005649F8" w:rsidRDefault="000709A8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5618 Albu (Teodorescu), Mihaela .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Studii observaționale în cancerul bronhopulmonar avansat fără celule mici cu date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“real world” privind terapia multimodal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în linia a II-a și a III-a nivolumab și terapia țintită cu Erlotinib . – Conducător științific Alexandru-Calin Grigorescu . – 2024   </w:t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12438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1.845.389</w:t>
      </w:r>
      <w:r w:rsidR="005649F8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</w:p>
    <w:p w14:paraId="2C755F23" w14:textId="2DCF9244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F2AF84C" w14:textId="7DDCC04F" w:rsidR="003E2917" w:rsidRDefault="003E291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5619 Pahomeanu, Mihai-Radu . – Registrul BUC-API – o analiză asupra epidemiologiei, evoluției și costurilor pancreatitei acute . – Conducător științific Lucian Neagreanu . – 2024 1.845.390</w:t>
      </w:r>
    </w:p>
    <w:p w14:paraId="18CAA3DE" w14:textId="30FD3738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D3C2254" w14:textId="0360AA2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5620 Popescu, Silvia . – Genodermatoze – considerații etiopatogenice, clinice, diagnostice și terapeutice, cu aplicații practice în cazuistica medicală . – Conducător științific Călin Giurcăneanu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1.861.106</w:t>
      </w:r>
    </w:p>
    <w:p w14:paraId="2E6C8757" w14:textId="1490E109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515D43D" w14:textId="2EF856D1" w:rsidR="00EF27C7" w:rsidRDefault="00EF27C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lastRenderedPageBreak/>
        <w:t xml:space="preserve">T.D. </w:t>
      </w:r>
      <w:r w:rsidR="004273D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5621 Stoica (Axente), Mihaela . – Corelații clinice și electrofiziologice la copiii cu amiotrofie spinală în tratament cu Nusinersen . – Conducător științific Daniela Adriana Ion . – 2024   1.861.107</w:t>
      </w:r>
    </w:p>
    <w:p w14:paraId="08276A38" w14:textId="6B229519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8BEC71C" w14:textId="77BB7B25" w:rsidR="00982D6A" w:rsidRDefault="00982D6A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5622 </w:t>
      </w:r>
      <w:r w:rsidR="00D33F9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Scurtu, Gheorghe Lucian Mihai . – Imunologia clinică a organului cutanat . – Conducător științific Olga Simionescu . – 2024                                                            1.861.108</w:t>
      </w:r>
    </w:p>
    <w:p w14:paraId="6E702630" w14:textId="5F75E111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8483D17" w14:textId="686A2B7D" w:rsidR="00233A92" w:rsidRDefault="00233A92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5623 Damian, Ana Claudia . – Tulburări emoționale și comportamentale (burnout) la aparținătorii pacienților cu tulburare neurocognitivă majoră . – 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r w:rsidR="00FD3A73">
        <w:rPr>
          <w:rFonts w:ascii="Verdana" w:hAnsi="Verdana"/>
          <w:color w:val="353535"/>
          <w:sz w:val="20"/>
          <w:szCs w:val="20"/>
          <w:shd w:val="clear" w:color="auto" w:fill="FFFFFF"/>
        </w:rPr>
        <w:t>Adela Magdalena Ciobanu</w:t>
      </w:r>
      <w:r w:rsidR="00FD3A73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2024                          1.861.112</w:t>
      </w:r>
    </w:p>
    <w:p w14:paraId="6B0AA2A4" w14:textId="120E580E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B54C8E8" w14:textId="06A52CCD" w:rsidR="00FD3A73" w:rsidRDefault="00FD3A73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5624 Lider Burciulescu (Timpuriu), Sofia Maria .  – Genotype-phenotype correlations in catecholamine secreting tumors . -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Conducător științific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Corin Badiu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2024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    1.861.115</w:t>
      </w:r>
    </w:p>
    <w:p w14:paraId="09B462E5" w14:textId="68429FAD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EF4A60C" w14:textId="4924C707" w:rsidR="00AD29BD" w:rsidRDefault="00AD29BD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T.D. 5625 Ungureanu, Claudiu Octavian . – Implicațiile chirurgicale ale procedeului Rives-Stoppa în cura chirurgicală a defectelor parietale abdominale, prin abord deschis și minim-invaziv . – Conducător științific </w:t>
      </w:r>
      <w:r w:rsidR="009E7D8E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Niculae Iordache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   1.861.116</w:t>
      </w:r>
    </w:p>
    <w:p w14:paraId="510713E0" w14:textId="179255BD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3EFF392" w14:textId="5FC6D15D" w:rsidR="009E7D8E" w:rsidRDefault="009E7D8E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T.D. 5626 Ionescu (Busuioc), Ruxandra Mihaela . – Sindromul nefrotic: de la diagnostic la prognostic . – Conducător științific Gabriel Mircescu . – 2024                                    1.861.117</w:t>
      </w:r>
    </w:p>
    <w:p w14:paraId="4C40C4E7" w14:textId="6BCEB785" w:rsidR="00663137" w:rsidRDefault="00663137" w:rsidP="009E0FB1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634ED7" w14:textId="77777777" w:rsidR="00663137" w:rsidRPr="002750D2" w:rsidRDefault="00663137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DB6A2" w14:textId="77777777" w:rsidR="00C55253" w:rsidRPr="00325C63" w:rsidRDefault="00C55253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440DD" w14:textId="77777777" w:rsidR="00C55253" w:rsidRDefault="00C55253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93A39" w14:textId="77777777" w:rsidR="00532D8E" w:rsidRDefault="00532D8E" w:rsidP="009E0F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B71AD" w14:textId="77777777" w:rsidR="009E0FB1" w:rsidRPr="00630F9E" w:rsidRDefault="009E0FB1" w:rsidP="005F64AB">
      <w:pPr>
        <w:jc w:val="both"/>
      </w:pPr>
    </w:p>
    <w:sectPr w:rsidR="009E0FB1" w:rsidRPr="00630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8"/>
    <w:rsid w:val="00044399"/>
    <w:rsid w:val="00047D1A"/>
    <w:rsid w:val="000709A8"/>
    <w:rsid w:val="00074189"/>
    <w:rsid w:val="00085FC3"/>
    <w:rsid w:val="000A2045"/>
    <w:rsid w:val="000A2B32"/>
    <w:rsid w:val="000A4527"/>
    <w:rsid w:val="000A5D6E"/>
    <w:rsid w:val="000C4C56"/>
    <w:rsid w:val="000C7EBA"/>
    <w:rsid w:val="00113ADE"/>
    <w:rsid w:val="00124387"/>
    <w:rsid w:val="00172D88"/>
    <w:rsid w:val="00180840"/>
    <w:rsid w:val="001F57C7"/>
    <w:rsid w:val="002145DB"/>
    <w:rsid w:val="00231347"/>
    <w:rsid w:val="00233A92"/>
    <w:rsid w:val="00250754"/>
    <w:rsid w:val="00264A68"/>
    <w:rsid w:val="002750D2"/>
    <w:rsid w:val="002D3F33"/>
    <w:rsid w:val="002E5D0B"/>
    <w:rsid w:val="002F496D"/>
    <w:rsid w:val="0030428F"/>
    <w:rsid w:val="00317BAC"/>
    <w:rsid w:val="00325C63"/>
    <w:rsid w:val="003343F8"/>
    <w:rsid w:val="003438FD"/>
    <w:rsid w:val="00372630"/>
    <w:rsid w:val="003A2E36"/>
    <w:rsid w:val="003E2917"/>
    <w:rsid w:val="00417C2B"/>
    <w:rsid w:val="004273D4"/>
    <w:rsid w:val="00435D99"/>
    <w:rsid w:val="004660B4"/>
    <w:rsid w:val="004D66CA"/>
    <w:rsid w:val="004D72F4"/>
    <w:rsid w:val="004E4CC9"/>
    <w:rsid w:val="005037FB"/>
    <w:rsid w:val="00503C90"/>
    <w:rsid w:val="00531123"/>
    <w:rsid w:val="00532D8E"/>
    <w:rsid w:val="00544D20"/>
    <w:rsid w:val="005649F8"/>
    <w:rsid w:val="0057297A"/>
    <w:rsid w:val="005838E7"/>
    <w:rsid w:val="00583BD5"/>
    <w:rsid w:val="005D1EBA"/>
    <w:rsid w:val="005D5D6D"/>
    <w:rsid w:val="005F64AB"/>
    <w:rsid w:val="005F6D07"/>
    <w:rsid w:val="00612A4F"/>
    <w:rsid w:val="00630F9E"/>
    <w:rsid w:val="006317DF"/>
    <w:rsid w:val="00634B0B"/>
    <w:rsid w:val="006426A5"/>
    <w:rsid w:val="00646D14"/>
    <w:rsid w:val="00663137"/>
    <w:rsid w:val="00665636"/>
    <w:rsid w:val="00676A90"/>
    <w:rsid w:val="00694CA7"/>
    <w:rsid w:val="006A7490"/>
    <w:rsid w:val="006D0C20"/>
    <w:rsid w:val="006D4077"/>
    <w:rsid w:val="006D4D6E"/>
    <w:rsid w:val="0070057E"/>
    <w:rsid w:val="00755AD4"/>
    <w:rsid w:val="007614DC"/>
    <w:rsid w:val="00772151"/>
    <w:rsid w:val="00774645"/>
    <w:rsid w:val="00797A6C"/>
    <w:rsid w:val="007B2818"/>
    <w:rsid w:val="007B339B"/>
    <w:rsid w:val="007B3EF7"/>
    <w:rsid w:val="007B74D8"/>
    <w:rsid w:val="007C3A80"/>
    <w:rsid w:val="007C5B32"/>
    <w:rsid w:val="007E6532"/>
    <w:rsid w:val="0080197C"/>
    <w:rsid w:val="00822248"/>
    <w:rsid w:val="008363A2"/>
    <w:rsid w:val="0084383C"/>
    <w:rsid w:val="0085654F"/>
    <w:rsid w:val="00861814"/>
    <w:rsid w:val="0086745E"/>
    <w:rsid w:val="00893146"/>
    <w:rsid w:val="00895EEF"/>
    <w:rsid w:val="008D567A"/>
    <w:rsid w:val="008E135B"/>
    <w:rsid w:val="008F5B14"/>
    <w:rsid w:val="008F673A"/>
    <w:rsid w:val="00934ED2"/>
    <w:rsid w:val="00953DCC"/>
    <w:rsid w:val="00982D6A"/>
    <w:rsid w:val="009A1B62"/>
    <w:rsid w:val="009A201F"/>
    <w:rsid w:val="009B1A14"/>
    <w:rsid w:val="009C16BE"/>
    <w:rsid w:val="009C4332"/>
    <w:rsid w:val="009E0FB1"/>
    <w:rsid w:val="009E7D8E"/>
    <w:rsid w:val="009F08E1"/>
    <w:rsid w:val="009F3728"/>
    <w:rsid w:val="00A016A5"/>
    <w:rsid w:val="00A23C63"/>
    <w:rsid w:val="00A40C20"/>
    <w:rsid w:val="00A40C3F"/>
    <w:rsid w:val="00A74CBC"/>
    <w:rsid w:val="00AB315C"/>
    <w:rsid w:val="00AD29BD"/>
    <w:rsid w:val="00AF4347"/>
    <w:rsid w:val="00B0553F"/>
    <w:rsid w:val="00B230BD"/>
    <w:rsid w:val="00B67B9E"/>
    <w:rsid w:val="00B7655F"/>
    <w:rsid w:val="00BA18CE"/>
    <w:rsid w:val="00C13706"/>
    <w:rsid w:val="00C15A95"/>
    <w:rsid w:val="00C5452C"/>
    <w:rsid w:val="00C55253"/>
    <w:rsid w:val="00C706DE"/>
    <w:rsid w:val="00C7309A"/>
    <w:rsid w:val="00C74773"/>
    <w:rsid w:val="00CB1E3A"/>
    <w:rsid w:val="00CB22A4"/>
    <w:rsid w:val="00CD010C"/>
    <w:rsid w:val="00CD5652"/>
    <w:rsid w:val="00D03AC6"/>
    <w:rsid w:val="00D12666"/>
    <w:rsid w:val="00D33F90"/>
    <w:rsid w:val="00D76198"/>
    <w:rsid w:val="00DB1B3A"/>
    <w:rsid w:val="00E22DC1"/>
    <w:rsid w:val="00E33CC4"/>
    <w:rsid w:val="00E55225"/>
    <w:rsid w:val="00E61127"/>
    <w:rsid w:val="00E67A01"/>
    <w:rsid w:val="00E67BA0"/>
    <w:rsid w:val="00E90005"/>
    <w:rsid w:val="00EC572D"/>
    <w:rsid w:val="00ED4AEF"/>
    <w:rsid w:val="00EE20BB"/>
    <w:rsid w:val="00EF27C7"/>
    <w:rsid w:val="00F16305"/>
    <w:rsid w:val="00F24181"/>
    <w:rsid w:val="00F25F57"/>
    <w:rsid w:val="00F32270"/>
    <w:rsid w:val="00F55838"/>
    <w:rsid w:val="00FA6DC8"/>
    <w:rsid w:val="00FA70E4"/>
    <w:rsid w:val="00FB2257"/>
    <w:rsid w:val="00FC10B2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19E8"/>
  <w15:chartTrackingRefBased/>
  <w15:docId w15:val="{6B227CA2-A06D-4B0A-88CA-BF40044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3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dcterms:created xsi:type="dcterms:W3CDTF">2023-01-04T11:28:00Z</dcterms:created>
  <dcterms:modified xsi:type="dcterms:W3CDTF">2024-05-13T12:21:00Z</dcterms:modified>
</cp:coreProperties>
</file>